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962660" cy="82423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>
          <w:b/>
          <w:bCs/>
        </w:rPr>
      </w:pPr>
      <w:r>
        <w:rPr>
          <w:b/>
          <w:bCs/>
        </w:rPr>
        <w:t>Gesellschaft für Fotografie e.V.</w:t>
        <w:br/>
        <w:t>z. Hd. Dr. Eckhardt Schön</w:t>
        <w:br/>
        <w:t>Krähenbergstr. 9</w:t>
        <w:br/>
      </w:r>
      <w:r>
        <w:rPr>
          <w:b/>
          <w:bCs/>
          <w:sz w:val="28"/>
          <w:szCs w:val="28"/>
        </w:rPr>
        <w:t>99090 Erfurt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2"/>
        <w:numPr>
          <w:ilvl w:val="0"/>
          <w:numId w:val="0"/>
        </w:numPr>
        <w:ind w:hanging="0" w:left="0"/>
        <w:rPr/>
      </w:pPr>
      <w:r>
        <w:rPr/>
        <w:t>Teilnahmeerklärung zum</w:t>
        <w:br/>
        <w:t>2</w:t>
      </w:r>
      <w:r>
        <w:rPr/>
        <w:t>9</w:t>
      </w:r>
      <w:r>
        <w:rPr/>
        <w:t>. Wettbewerb der Thüringer Fotoclubs 202</w:t>
      </w:r>
      <w:r>
        <w:rPr/>
        <w:t>4</w:t>
      </w:r>
      <w:r>
        <w:rPr/>
        <w:t>/2</w:t>
      </w:r>
      <w:r>
        <w:rPr/>
        <w:t>5</w: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Fotoclub</w:t>
      </w:r>
    </w:p>
    <w:p>
      <w:pPr>
        <w:pStyle w:val="BodyText"/>
        <w:rPr/>
      </w:pPr>
      <w:r>
        <w:rPr/>
        <w:t>genauer Name des Fotoclubs:</w:t>
        <w:br/>
        <w:br/>
        <w:t>Anzahl der Mitglieder:</w:t>
      </w:r>
    </w:p>
    <w:p>
      <w:pPr>
        <w:pStyle w:val="BodyText"/>
        <w:rPr/>
      </w:pPr>
      <w:r>
        <w:rPr/>
        <w:t>davon in der GfF:</w: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Clubvorsitzender</w:t>
      </w:r>
    </w:p>
    <w:p>
      <w:pPr>
        <w:pStyle w:val="BodyText"/>
        <w:rPr/>
      </w:pPr>
      <w:r>
        <w:rPr/>
        <w:t>Name:</w:t>
      </w:r>
    </w:p>
    <w:p>
      <w:pPr>
        <w:pStyle w:val="BodyText"/>
        <w:rPr/>
      </w:pPr>
      <w:r>
        <w:rPr/>
        <w:t>Adresse:</w:t>
      </w:r>
    </w:p>
    <w:p>
      <w:pPr>
        <w:pStyle w:val="BodyText"/>
        <w:rPr/>
      </w:pPr>
      <w:r>
        <w:rPr/>
        <w:br/>
        <w:t>Tel.-Nr.:</w:t>
      </w:r>
    </w:p>
    <w:p>
      <w:pPr>
        <w:pStyle w:val="BodyText"/>
        <w:rPr/>
      </w:pPr>
      <w:r>
        <w:rPr/>
        <w:t>Mail-Adresse:</w:t>
        <w:br/>
        <w:br/>
      </w:r>
    </w:p>
    <w:p>
      <w:pPr>
        <w:pStyle w:val="BodyText"/>
        <w:rPr/>
      </w:pPr>
      <w:r>
        <w:rPr/>
        <w:br/>
        <w:t>Der oben genannte Fotoclub beteiligt sich am 2</w:t>
      </w:r>
      <w:r>
        <w:rPr/>
        <w:t>9</w:t>
      </w:r>
      <w:r>
        <w:rPr/>
        <w:t>. Wettbewerb Thüringer Fotoclubs 202</w:t>
      </w:r>
      <w:r>
        <w:rPr/>
        <w:t>4</w:t>
      </w:r>
      <w:r>
        <w:rPr/>
        <w:t>/2</w:t>
      </w:r>
      <w:r>
        <w:rPr/>
        <w:t>5</w:t>
      </w:r>
      <w:r>
        <w:rPr/>
        <w:t xml:space="preserve"> (einschließlich des Sonderthemas „</w:t>
      </w:r>
      <w:r>
        <w:rPr/>
        <w:t>Spiel</w:t>
      </w:r>
      <w:r>
        <w:rPr/>
        <w:t>“) und erkennt die Wettbewerbsbedingungen ohne Einschränkung an. Es ist ihm bewusst, dass die Nichterfüllung durch einen Club den gesamten Wettbewerb gefährdet.</w:t>
      </w:r>
    </w:p>
    <w:p>
      <w:pPr>
        <w:pStyle w:val="BodyText"/>
        <w:suppressAutoHyphens w:val="false"/>
        <w:spacing w:before="0" w:after="120"/>
        <w:rPr/>
      </w:pPr>
      <w:r>
        <w:rPr/>
        <w:br/>
        <w:br/>
        <w:t>.................................................................</w:t>
        <w:br/>
        <w:t>Datum und Unterschrift des Clubvorsitzenden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0"/>
    <w:family w:val="swiss"/>
    <w:pitch w:val="variable"/>
  </w:font>
  <w:font w:name="Calibri">
    <w:charset w:val="01"/>
    <w:family w:val="swiss"/>
    <w:pitch w:val="variable"/>
  </w:font>
  <w:font w:name="Vivald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Lucida Sans Unicode" w:cs="Tahoma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Verdana" w:hAnsi="Verdana" w:eastAsia="Lucida Sans Unicode" w:cs="Tahoma"/>
      <w:color w:val="00000A"/>
      <w:kern w:val="0"/>
      <w:sz w:val="22"/>
      <w:szCs w:val="24"/>
      <w:lang w:val="de-DE" w:eastAsia="zxx" w:bidi="zxx"/>
    </w:rPr>
  </w:style>
  <w:style w:type="paragraph" w:styleId="Heading1">
    <w:name w:val="Heading 1"/>
    <w:basedOn w:val="Berschrift"/>
    <w:qFormat/>
    <w:pPr>
      <w:outlineLvl w:val="0"/>
    </w:pPr>
    <w:rPr>
      <w:rFonts w:ascii="Times New Roman" w:hAnsi="Times New Roman" w:eastAsia="Lucida Sans Unicode" w:cs="Tahoma"/>
      <w:b/>
      <w:bCs/>
      <w:sz w:val="48"/>
      <w:szCs w:val="48"/>
    </w:rPr>
  </w:style>
  <w:style w:type="paragraph" w:styleId="Heading2">
    <w:name w:val="Heading 2"/>
    <w:basedOn w:val="Berschrift"/>
    <w:qFormat/>
    <w:pPr>
      <w:outlineLvl w:val="1"/>
    </w:pPr>
    <w:rPr>
      <w:rFonts w:ascii="Calibri" w:hAnsi="Calibri" w:eastAsia="Lucida Sans Unicode" w:cs="Tahoma"/>
      <w:b/>
      <w:bCs/>
      <w:sz w:val="36"/>
      <w:szCs w:val="36"/>
    </w:rPr>
  </w:style>
  <w:style w:type="paragraph" w:styleId="Heading3">
    <w:name w:val="Heading 3"/>
    <w:basedOn w:val="Berschrift"/>
    <w:qFormat/>
    <w:pPr>
      <w:outlineLvl w:val="2"/>
    </w:pPr>
    <w:rPr>
      <w:rFonts w:ascii="Calibri" w:hAnsi="Calibri" w:eastAsia="Lucida Sans Unicode" w:cs="Tahoma"/>
      <w:b/>
      <w:bCs/>
      <w:sz w:val="28"/>
      <w:szCs w:val="28"/>
    </w:rPr>
  </w:style>
  <w:style w:type="character" w:styleId="Internetlink">
    <w:name w:val="Internetlink"/>
    <w:qFormat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Vivaldi" w:hAnsi="Vivaldi" w:eastAsia="MS Mincho" w:cs="Tahoma"/>
      <w:sz w:val="28"/>
      <w:szCs w:val="28"/>
    </w:rPr>
  </w:style>
  <w:style w:type="paragraph" w:styleId="BodyText">
    <w:name w:val="Body Text"/>
    <w:basedOn w:val="Normal"/>
    <w:pPr>
      <w:suppressAutoHyphens w:val="false"/>
      <w:spacing w:before="0" w:after="120"/>
    </w:pPr>
    <w:rPr>
      <w:rFonts w:ascii="Calibri" w:hAnsi="Calibri"/>
      <w:b w:val="false"/>
      <w:sz w:val="24"/>
    </w:rPr>
  </w:style>
  <w:style w:type="paragraph" w:styleId="List">
    <w:name w:val="List"/>
    <w:basedOn w:val="BodyText"/>
    <w:pPr/>
    <w:rPr>
      <w:rFonts w:ascii="Verdana" w:hAnsi="Verdana" w:cs="Tahoma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Verdana" w:hAnsi="Verdana" w:cs="Tahoma"/>
      <w:sz w:val="24"/>
    </w:rPr>
  </w:style>
  <w:style w:type="paragraph" w:styleId="HorizontaleLinie">
    <w:name w:val="Horizontale Lini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Zitat">
    <w:name w:val="Zitat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Berschrif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Berschrift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334</TotalTime>
  <Application>LibreOffice/7.6.2.1$Windows_X86_64 LibreOffice_project/56f7684011345957bbf33a7ee678afaf4d2ba333</Application>
  <AppVersion>15.0000</AppVersion>
  <Pages>1</Pages>
  <Words>81</Words>
  <Characters>610</Characters>
  <CharactersWithSpaces>686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2008-07-27T17:57:01Z</dcterms:created>
  <dc:creator>Eckhardt Schön</dc:creator>
  <dc:description/>
  <cp:keywords>GfF GfF Thüringen</cp:keywords>
  <dc:language>de-DE</dc:language>
  <cp:lastModifiedBy>Eckhardt Schön</cp:lastModifiedBy>
  <dcterms:modified xsi:type="dcterms:W3CDTF">2024-07-24T21:58:38Z</dcterms:modified>
  <cp:revision>27</cp:revision>
  <dc:subject/>
  <dc:title>Thüringer Mappenwettbewerb - Teilnahmeerklärung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